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D1C" w:rsidRDefault="009E5D1C" w:rsidP="009E5D1C">
      <w:pPr>
        <w:ind w:firstLine="360"/>
      </w:pPr>
      <w:r>
        <w:rPr>
          <w:rFonts w:ascii="Calibri" w:hAnsi="Calibri"/>
          <w:b/>
          <w:bCs/>
          <w:sz w:val="20"/>
          <w:szCs w:val="20"/>
        </w:rPr>
        <w:t>Certificate of Residency Forms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 xml:space="preserve">Are you having each (current) employee </w:t>
      </w:r>
      <w:proofErr w:type="gramStart"/>
      <w:r>
        <w:rPr>
          <w:rFonts w:ascii="Calibri" w:hAnsi="Calibri"/>
          <w:sz w:val="20"/>
          <w:szCs w:val="20"/>
        </w:rPr>
        <w:t>fill</w:t>
      </w:r>
      <w:proofErr w:type="gramEnd"/>
      <w:r>
        <w:rPr>
          <w:rFonts w:ascii="Calibri" w:hAnsi="Calibri"/>
          <w:sz w:val="20"/>
          <w:szCs w:val="20"/>
        </w:rPr>
        <w:t xml:space="preserve"> out the Certificate of Residency Forms or are you going to figure out the PSD codes?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 xml:space="preserve">Do you plan to use your own electronic version of the Certificate of Residency Form?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Do you plan to use the DCED's version of the form or use the versions from one of or each of the TCD's?</w:t>
      </w:r>
    </w:p>
    <w:p w:rsidR="009E5D1C" w:rsidRDefault="009E5D1C" w:rsidP="009E5D1C">
      <w:pPr>
        <w:spacing w:before="100" w:beforeAutospacing="1" w:after="100" w:afterAutospacing="1"/>
        <w:ind w:left="360"/>
      </w:pPr>
      <w:r>
        <w:rPr>
          <w:rFonts w:ascii="Calibri" w:hAnsi="Calibri"/>
          <w:b/>
          <w:bCs/>
          <w:sz w:val="20"/>
          <w:szCs w:val="20"/>
        </w:rPr>
        <w:t>Coding Employees and PSD Codes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 xml:space="preserve">If you are figuring out the appropriate PSD codes, how are you doing this? </w:t>
      </w:r>
    </w:p>
    <w:p w:rsidR="009E5D1C" w:rsidRDefault="009E5D1C" w:rsidP="009E5D1C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 xml:space="preserve">Are you having IT do queries using the </w:t>
      </w:r>
      <w:hyperlink r:id="rId5" w:history="1">
        <w:r>
          <w:rPr>
            <w:rStyle w:val="Hyperlink"/>
            <w:rFonts w:ascii="Calibri" w:hAnsi="Calibri"/>
            <w:sz w:val="20"/>
            <w:szCs w:val="20"/>
          </w:rPr>
          <w:t>PSD Code data</w:t>
        </w:r>
      </w:hyperlink>
      <w:r>
        <w:rPr>
          <w:rFonts w:ascii="Calibri" w:hAnsi="Calibri"/>
          <w:sz w:val="20"/>
          <w:szCs w:val="20"/>
        </w:rPr>
        <w:t xml:space="preserve"> available on the </w:t>
      </w:r>
      <w:proofErr w:type="spellStart"/>
      <w:r>
        <w:rPr>
          <w:rFonts w:ascii="Calibri" w:hAnsi="Calibri"/>
          <w:sz w:val="20"/>
          <w:szCs w:val="20"/>
        </w:rPr>
        <w:t>NewPA</w:t>
      </w:r>
      <w:proofErr w:type="spellEnd"/>
      <w:r>
        <w:rPr>
          <w:rFonts w:ascii="Calibri" w:hAnsi="Calibri"/>
          <w:sz w:val="20"/>
          <w:szCs w:val="20"/>
        </w:rPr>
        <w:t xml:space="preserve"> website?</w:t>
      </w:r>
      <w:r>
        <w:t xml:space="preserve"> </w:t>
      </w:r>
    </w:p>
    <w:p w:rsidR="009E5D1C" w:rsidRDefault="009E5D1C" w:rsidP="009E5D1C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 xml:space="preserve">Are you able to work with PA to allow a mass upload of resident and work addresses and do the </w:t>
      </w:r>
      <w:hyperlink r:id="rId6" w:history="1">
        <w:r>
          <w:rPr>
            <w:rStyle w:val="Hyperlink"/>
            <w:rFonts w:ascii="Calibri" w:hAnsi="Calibri"/>
            <w:sz w:val="20"/>
            <w:szCs w:val="20"/>
          </w:rPr>
          <w:t>address lookup</w:t>
        </w:r>
      </w:hyperlink>
      <w:r>
        <w:rPr>
          <w:rFonts w:ascii="Calibri" w:hAnsi="Calibri"/>
          <w:sz w:val="20"/>
          <w:szCs w:val="20"/>
        </w:rPr>
        <w:t xml:space="preserve"> that is available on the </w:t>
      </w:r>
      <w:proofErr w:type="spellStart"/>
      <w:r>
        <w:rPr>
          <w:rFonts w:ascii="Calibri" w:hAnsi="Calibri"/>
          <w:sz w:val="20"/>
          <w:szCs w:val="20"/>
        </w:rPr>
        <w:t>NewPA</w:t>
      </w:r>
      <w:proofErr w:type="spellEnd"/>
      <w:r>
        <w:rPr>
          <w:rFonts w:ascii="Calibri" w:hAnsi="Calibri"/>
          <w:sz w:val="20"/>
          <w:szCs w:val="20"/>
        </w:rPr>
        <w:t xml:space="preserve"> website?</w:t>
      </w:r>
      <w:r>
        <w:t xml:space="preserve"> </w:t>
      </w:r>
    </w:p>
    <w:p w:rsidR="009E5D1C" w:rsidRPr="009E5D1C" w:rsidRDefault="009E5D1C" w:rsidP="009E5D1C">
      <w:pPr>
        <w:numPr>
          <w:ilvl w:val="1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Are you aware of any available services through your tax collectors and would you utilize this service?</w:t>
      </w:r>
    </w:p>
    <w:p w:rsidR="009E5D1C" w:rsidRDefault="009E5D1C" w:rsidP="009E5D1C">
      <w:pPr>
        <w:spacing w:before="100" w:beforeAutospacing="1" w:after="100" w:afterAutospacing="1"/>
        <w:ind w:left="360"/>
      </w:pPr>
      <w:r w:rsidRPr="009E5D1C">
        <w:rPr>
          <w:rFonts w:ascii="Calibri" w:hAnsi="Calibri"/>
          <w:b/>
          <w:bCs/>
          <w:sz w:val="20"/>
          <w:szCs w:val="20"/>
        </w:rPr>
        <w:t>Early Implementation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Were you in a TCD that imposed mandatory early implementation in 2011?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If so, did you apply Act 32 rules for the early implementation TCD in 2011?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[Chester County did not announce early implementation until after 1/1/</w:t>
      </w:r>
      <w:proofErr w:type="gramStart"/>
      <w:r>
        <w:rPr>
          <w:rFonts w:ascii="Calibri" w:hAnsi="Calibri"/>
          <w:sz w:val="20"/>
          <w:szCs w:val="20"/>
        </w:rPr>
        <w:t>11,</w:t>
      </w:r>
      <w:proofErr w:type="gramEnd"/>
      <w:r>
        <w:rPr>
          <w:rFonts w:ascii="Calibri" w:hAnsi="Calibri"/>
          <w:sz w:val="20"/>
          <w:szCs w:val="20"/>
        </w:rPr>
        <w:t xml:space="preserve"> did you do any catch up withholding?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 </w:t>
      </w:r>
      <w:proofErr w:type="gramStart"/>
      <w:r>
        <w:rPr>
          <w:rFonts w:ascii="Calibri" w:hAnsi="Calibri"/>
          <w:sz w:val="20"/>
          <w:szCs w:val="20"/>
        </w:rPr>
        <w:t>or</w:t>
      </w:r>
      <w:proofErr w:type="gramEnd"/>
      <w:r>
        <w:rPr>
          <w:rFonts w:ascii="Calibri" w:hAnsi="Calibri"/>
          <w:sz w:val="20"/>
          <w:szCs w:val="20"/>
        </w:rPr>
        <w:t xml:space="preserve"> decide to just pay the penalties?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 w:rsidRPr="009E5D1C">
        <w:rPr>
          <w:rFonts w:ascii="Calibri" w:hAnsi="Calibri"/>
          <w:sz w:val="20"/>
          <w:szCs w:val="20"/>
        </w:rPr>
        <w:t>If you were in a TCD that imposed voluntary early implementation in 2011, did you apply Act 32 rules for 2011?</w:t>
      </w:r>
      <w:r>
        <w:t xml:space="preserve"> </w:t>
      </w:r>
    </w:p>
    <w:p w:rsidR="009E5D1C" w:rsidRDefault="009E5D1C" w:rsidP="009E5D1C">
      <w:pPr>
        <w:spacing w:before="100" w:beforeAutospacing="1" w:after="100" w:afterAutospacing="1"/>
        <w:ind w:left="360"/>
      </w:pPr>
      <w:r w:rsidRPr="009E5D1C">
        <w:rPr>
          <w:rFonts w:ascii="Calibri" w:hAnsi="Calibri"/>
          <w:b/>
          <w:bCs/>
          <w:sz w:val="20"/>
          <w:szCs w:val="20"/>
        </w:rPr>
        <w:t>Philadelphia and Act 32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If you only have Philadelphia withholding, are you still coding employees with PSD codes (PSD codes are assigned to all Act 32 localities and Philadelphia).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Would you be reporting wages (without withholding) to the TCD for the "other jurisdiction" (resident or work) for your employees that you withhold Philadelphia Wage tax for?</w:t>
      </w:r>
    </w:p>
    <w:p w:rsidR="009E5D1C" w:rsidRDefault="009E5D1C" w:rsidP="009E5D1C">
      <w:pPr>
        <w:spacing w:before="100" w:beforeAutospacing="1" w:after="100" w:afterAutospacing="1"/>
        <w:ind w:left="360"/>
      </w:pPr>
      <w:r>
        <w:rPr>
          <w:rFonts w:ascii="Calibri" w:hAnsi="Calibri"/>
          <w:b/>
          <w:bCs/>
          <w:sz w:val="20"/>
          <w:szCs w:val="20"/>
        </w:rPr>
        <w:t>Multiple Work Locations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 xml:space="preserve">Businesses with multiple work locations can choose one tax collector to report and remit withholding </w:t>
      </w:r>
      <w:proofErr w:type="gramStart"/>
      <w:r>
        <w:rPr>
          <w:rFonts w:ascii="Calibri" w:hAnsi="Calibri"/>
          <w:sz w:val="20"/>
          <w:szCs w:val="20"/>
        </w:rPr>
        <w:t>to,</w:t>
      </w:r>
      <w:proofErr w:type="gramEnd"/>
      <w:r>
        <w:rPr>
          <w:rFonts w:ascii="Calibri" w:hAnsi="Calibri"/>
          <w:sz w:val="20"/>
          <w:szCs w:val="20"/>
        </w:rPr>
        <w:t xml:space="preserve"> do you plan to elect this option?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>
        <w:rPr>
          <w:rFonts w:ascii="Calibri" w:hAnsi="Calibri"/>
          <w:sz w:val="20"/>
          <w:szCs w:val="20"/>
        </w:rPr>
        <w:t>If you will be reporting and remitting to one tax collector, are you set up to comply with the monthly reporting and EFT payment requirements?</w:t>
      </w:r>
      <w:r>
        <w:t xml:space="preserve"> </w:t>
      </w:r>
    </w:p>
    <w:p w:rsidR="009E5D1C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 w:rsidRPr="009E5D1C">
        <w:rPr>
          <w:rFonts w:ascii="Calibri" w:hAnsi="Calibri"/>
          <w:sz w:val="20"/>
          <w:szCs w:val="20"/>
        </w:rPr>
        <w:t>Do you currently break up withholding for each PA work location that employees work in for each payroll period?</w:t>
      </w:r>
    </w:p>
    <w:p w:rsidR="0083631E" w:rsidRDefault="009E5D1C" w:rsidP="009E5D1C">
      <w:pPr>
        <w:numPr>
          <w:ilvl w:val="0"/>
          <w:numId w:val="1"/>
        </w:numPr>
        <w:spacing w:before="100" w:beforeAutospacing="1" w:after="100" w:afterAutospacing="1"/>
      </w:pPr>
      <w:r w:rsidRPr="009E5D1C">
        <w:rPr>
          <w:rFonts w:ascii="Calibri" w:hAnsi="Calibri"/>
          <w:sz w:val="20"/>
          <w:szCs w:val="20"/>
        </w:rPr>
        <w:t>Do you plan on breaking up withholding for each PA work locations under Act 32 or do you plan on coding for 1 withholding locality regardless of whether employees earn wages in other PA localities?</w:t>
      </w:r>
      <w:r>
        <w:t xml:space="preserve"> </w:t>
      </w:r>
      <w:r>
        <w:br/>
      </w:r>
    </w:p>
    <w:sectPr w:rsidR="0083631E" w:rsidSect="00836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A9A"/>
    <w:multiLevelType w:val="multilevel"/>
    <w:tmpl w:val="DDD2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D1C"/>
    <w:rsid w:val="0083631E"/>
    <w:rsid w:val="009E5D1C"/>
    <w:rsid w:val="00BF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1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D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statspa.dced.state.pa.us/FindLocalTax.aspx" TargetMode="External"/><Relationship Id="rId5" Type="http://schemas.openxmlformats.org/officeDocument/2006/relationships/hyperlink" Target="http://www.newpa.com/webfm_send/16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1985</Characters>
  <Application>Microsoft Office Word</Application>
  <DocSecurity>0</DocSecurity>
  <Lines>16</Lines>
  <Paragraphs>4</Paragraphs>
  <ScaleCrop>false</ScaleCrop>
  <Company>Drexel  University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rbm25</dc:creator>
  <cp:keywords/>
  <dc:description/>
  <cp:lastModifiedBy>rbm25</cp:lastModifiedBy>
  <cp:revision>1</cp:revision>
  <dcterms:created xsi:type="dcterms:W3CDTF">2011-04-28T20:58:00Z</dcterms:created>
  <dcterms:modified xsi:type="dcterms:W3CDTF">2011-04-28T21:03:00Z</dcterms:modified>
</cp:coreProperties>
</file>